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6B8" w:rsidRPr="00131DF3" w:rsidRDefault="00575732" w:rsidP="005A465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31DF3">
        <w:rPr>
          <w:rFonts w:ascii="Times New Roman" w:hAnsi="Times New Roman" w:cs="Times New Roman"/>
          <w:b/>
        </w:rPr>
        <w:t xml:space="preserve">İHALE İLANI </w:t>
      </w:r>
      <w:r w:rsidR="0053522B" w:rsidRPr="00131DF3">
        <w:rPr>
          <w:rFonts w:ascii="Times New Roman" w:hAnsi="Times New Roman" w:cs="Times New Roman"/>
          <w:b/>
        </w:rPr>
        <w:br/>
      </w:r>
      <w:r w:rsidRPr="00131DF3">
        <w:rPr>
          <w:rFonts w:ascii="Times New Roman" w:hAnsi="Times New Roman" w:cs="Times New Roman"/>
          <w:b/>
        </w:rPr>
        <w:t xml:space="preserve">TÜRK HAVA KURUMU GENEL BAŞKANLIĞI </w:t>
      </w:r>
      <w:r w:rsidR="005A465E" w:rsidRPr="00131DF3">
        <w:rPr>
          <w:rFonts w:ascii="Times New Roman" w:hAnsi="Times New Roman" w:cs="Times New Roman"/>
          <w:b/>
        </w:rPr>
        <w:br/>
      </w:r>
      <w:r w:rsidRPr="00131DF3">
        <w:rPr>
          <w:rFonts w:ascii="Times New Roman" w:hAnsi="Times New Roman" w:cs="Times New Roman"/>
          <w:b/>
          <w:sz w:val="20"/>
          <w:szCs w:val="20"/>
        </w:rPr>
        <w:t xml:space="preserve">“Sigorta Hizmeti Alımı İşi” Kapalı Zarf Teklif </w:t>
      </w:r>
      <w:r w:rsidR="00861C31" w:rsidRPr="00131DF3">
        <w:rPr>
          <w:rFonts w:ascii="Times New Roman" w:hAnsi="Times New Roman" w:cs="Times New Roman"/>
          <w:b/>
          <w:sz w:val="20"/>
          <w:szCs w:val="20"/>
        </w:rPr>
        <w:t>Alma</w:t>
      </w:r>
      <w:r w:rsidR="00064F76" w:rsidRPr="00131DF3">
        <w:rPr>
          <w:rFonts w:ascii="Times New Roman" w:hAnsi="Times New Roman" w:cs="Times New Roman"/>
          <w:b/>
          <w:sz w:val="20"/>
          <w:szCs w:val="20"/>
        </w:rPr>
        <w:t xml:space="preserve"> ve </w:t>
      </w:r>
      <w:r w:rsidR="00000010" w:rsidRPr="00131DF3">
        <w:rPr>
          <w:rFonts w:ascii="Times New Roman" w:hAnsi="Times New Roman" w:cs="Times New Roman"/>
          <w:b/>
          <w:sz w:val="20"/>
          <w:szCs w:val="20"/>
        </w:rPr>
        <w:t xml:space="preserve">Devamında </w:t>
      </w:r>
      <w:r w:rsidR="00064F76" w:rsidRPr="00131DF3">
        <w:rPr>
          <w:rFonts w:ascii="Times New Roman" w:hAnsi="Times New Roman" w:cs="Times New Roman"/>
          <w:b/>
          <w:sz w:val="20"/>
          <w:szCs w:val="20"/>
        </w:rPr>
        <w:t>Açık Eksiltme</w:t>
      </w:r>
      <w:r w:rsidRPr="00131D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62DF8" w:rsidRPr="00131DF3">
        <w:rPr>
          <w:rFonts w:ascii="Times New Roman" w:hAnsi="Times New Roman" w:cs="Times New Roman"/>
          <w:b/>
          <w:sz w:val="20"/>
          <w:szCs w:val="20"/>
        </w:rPr>
        <w:t xml:space="preserve">Usulü </w:t>
      </w:r>
      <w:r w:rsidRPr="00131DF3">
        <w:rPr>
          <w:rFonts w:ascii="Times New Roman" w:hAnsi="Times New Roman" w:cs="Times New Roman"/>
          <w:b/>
          <w:sz w:val="20"/>
          <w:szCs w:val="20"/>
        </w:rPr>
        <w:t>ile ihale edilecektir.</w:t>
      </w:r>
    </w:p>
    <w:p w:rsidR="006F12AF" w:rsidRPr="00131DF3" w:rsidRDefault="0053522B" w:rsidP="006F12AF">
      <w:pPr>
        <w:pStyle w:val="AralkYok"/>
        <w:rPr>
          <w:rStyle w:val="Kpr"/>
          <w:rFonts w:ascii="Times New Roman" w:hAnsi="Times New Roman" w:cs="Times New Roman"/>
        </w:rPr>
      </w:pPr>
      <w:r w:rsidRPr="00131DF3">
        <w:rPr>
          <w:rFonts w:ascii="Times New Roman" w:hAnsi="Times New Roman" w:cs="Times New Roman"/>
          <w:b/>
        </w:rPr>
        <w:t>1.</w:t>
      </w:r>
      <w:r w:rsidR="00575732" w:rsidRPr="00131DF3">
        <w:rPr>
          <w:rFonts w:ascii="Times New Roman" w:hAnsi="Times New Roman" w:cs="Times New Roman"/>
          <w:b/>
        </w:rPr>
        <w:t>İdarenin İrtibat Bilgileri</w:t>
      </w:r>
      <w:r w:rsidR="00575732" w:rsidRPr="00131DF3">
        <w:rPr>
          <w:rFonts w:ascii="Times New Roman" w:hAnsi="Times New Roman" w:cs="Times New Roman"/>
        </w:rPr>
        <w:t xml:space="preserve">: Hacettepe Mah. Atatürk </w:t>
      </w:r>
      <w:proofErr w:type="spellStart"/>
      <w:r w:rsidR="00575732" w:rsidRPr="00131DF3">
        <w:rPr>
          <w:rFonts w:ascii="Times New Roman" w:hAnsi="Times New Roman" w:cs="Times New Roman"/>
        </w:rPr>
        <w:t>Blv</w:t>
      </w:r>
      <w:proofErr w:type="spellEnd"/>
      <w:r w:rsidR="00575732" w:rsidRPr="00131DF3">
        <w:rPr>
          <w:rFonts w:ascii="Times New Roman" w:hAnsi="Times New Roman" w:cs="Times New Roman"/>
        </w:rPr>
        <w:t>. No:33 Altındağ/ANKARA</w:t>
      </w:r>
      <w:r w:rsidR="00575732" w:rsidRPr="00131DF3">
        <w:rPr>
          <w:rFonts w:ascii="Times New Roman" w:hAnsi="Times New Roman" w:cs="Times New Roman"/>
        </w:rPr>
        <w:br/>
        <w:t xml:space="preserve">Telefon: 0312 303 </w:t>
      </w:r>
      <w:r w:rsidR="00DE2B87" w:rsidRPr="00131DF3">
        <w:rPr>
          <w:rFonts w:ascii="Times New Roman" w:hAnsi="Times New Roman" w:cs="Times New Roman"/>
        </w:rPr>
        <w:t xml:space="preserve">7379 </w:t>
      </w:r>
      <w:r w:rsidR="00575732" w:rsidRPr="00131DF3">
        <w:rPr>
          <w:rFonts w:ascii="Times New Roman" w:hAnsi="Times New Roman" w:cs="Times New Roman"/>
        </w:rPr>
        <w:t xml:space="preserve">Elektronik Posta Adresi: </w:t>
      </w:r>
      <w:hyperlink r:id="rId5" w:history="1">
        <w:r w:rsidR="003B6E47" w:rsidRPr="00131DF3">
          <w:rPr>
            <w:rStyle w:val="Kpr"/>
            <w:rFonts w:ascii="Times New Roman" w:hAnsi="Times New Roman" w:cs="Times New Roman"/>
          </w:rPr>
          <w:t>satinalma1@thk.org.tr</w:t>
        </w:r>
      </w:hyperlink>
    </w:p>
    <w:p w:rsidR="0053522B" w:rsidRPr="00131DF3" w:rsidRDefault="00931F51" w:rsidP="006F12AF">
      <w:pPr>
        <w:pStyle w:val="AralkYok"/>
        <w:rPr>
          <w:rFonts w:ascii="Times New Roman" w:hAnsi="Times New Roman" w:cs="Times New Roman"/>
        </w:rPr>
      </w:pPr>
      <w:r w:rsidRPr="00131DF3">
        <w:rPr>
          <w:rFonts w:ascii="Times New Roman" w:hAnsi="Times New Roman" w:cs="Times New Roman"/>
          <w:b/>
        </w:rPr>
        <w:t>2.</w:t>
      </w:r>
      <w:r w:rsidR="00575732" w:rsidRPr="00131DF3">
        <w:rPr>
          <w:rFonts w:ascii="Times New Roman" w:hAnsi="Times New Roman" w:cs="Times New Roman"/>
          <w:b/>
        </w:rPr>
        <w:t xml:space="preserve"> İhale Konusu İş:</w:t>
      </w:r>
      <w:r w:rsidRPr="00131DF3">
        <w:rPr>
          <w:rFonts w:ascii="Times New Roman" w:hAnsi="Times New Roman" w:cs="Times New Roman"/>
        </w:rPr>
        <w:br/>
      </w:r>
      <w:r w:rsidR="005A465E" w:rsidRPr="00131DF3">
        <w:rPr>
          <w:rFonts w:ascii="Times New Roman" w:hAnsi="Times New Roman" w:cs="Times New Roman"/>
          <w:b/>
        </w:rPr>
        <w:t xml:space="preserve">a. </w:t>
      </w:r>
      <w:r w:rsidR="0053522B" w:rsidRPr="00131DF3">
        <w:rPr>
          <w:rFonts w:ascii="Times New Roman" w:hAnsi="Times New Roman" w:cs="Times New Roman"/>
        </w:rPr>
        <w:t>Türk Hav</w:t>
      </w:r>
      <w:r w:rsidR="004315FA" w:rsidRPr="00131DF3">
        <w:rPr>
          <w:rFonts w:ascii="Times New Roman" w:hAnsi="Times New Roman" w:cs="Times New Roman"/>
        </w:rPr>
        <w:t>a Kurumu Genel Başkanlığı (THK),</w:t>
      </w:r>
      <w:r w:rsidR="0053522B" w:rsidRPr="00131DF3">
        <w:rPr>
          <w:rFonts w:ascii="Times New Roman" w:hAnsi="Times New Roman" w:cs="Times New Roman"/>
        </w:rPr>
        <w:t xml:space="preserve"> THK Gökçen Havacılık İktisadi </w:t>
      </w:r>
      <w:r w:rsidR="004315FA" w:rsidRPr="00131DF3">
        <w:rPr>
          <w:rFonts w:ascii="Times New Roman" w:hAnsi="Times New Roman" w:cs="Times New Roman"/>
        </w:rPr>
        <w:t>İ</w:t>
      </w:r>
      <w:r w:rsidR="0053522B" w:rsidRPr="00131DF3">
        <w:rPr>
          <w:rFonts w:ascii="Times New Roman" w:hAnsi="Times New Roman" w:cs="Times New Roman"/>
        </w:rPr>
        <w:t>şletmesi</w:t>
      </w:r>
      <w:r w:rsidR="004315FA" w:rsidRPr="00131DF3">
        <w:rPr>
          <w:rFonts w:ascii="Times New Roman" w:hAnsi="Times New Roman" w:cs="Times New Roman"/>
        </w:rPr>
        <w:t>,</w:t>
      </w:r>
      <w:r w:rsidR="0053522B" w:rsidRPr="00131DF3">
        <w:rPr>
          <w:rFonts w:ascii="Times New Roman" w:hAnsi="Times New Roman" w:cs="Times New Roman"/>
        </w:rPr>
        <w:t xml:space="preserve"> THK Havacılık Vakfı</w:t>
      </w:r>
      <w:r w:rsidR="004315FA" w:rsidRPr="00131DF3">
        <w:rPr>
          <w:rFonts w:ascii="Times New Roman" w:hAnsi="Times New Roman" w:cs="Times New Roman"/>
        </w:rPr>
        <w:t xml:space="preserve">, THK Havacılık Vakfı İktisadi İşletmesi, </w:t>
      </w:r>
      <w:r w:rsidR="0053522B" w:rsidRPr="00131DF3">
        <w:rPr>
          <w:rFonts w:ascii="Times New Roman" w:hAnsi="Times New Roman" w:cs="Times New Roman"/>
        </w:rPr>
        <w:t xml:space="preserve">THK Havacılık Vakfı Şirketleri ve THK Üniversitesi </w:t>
      </w:r>
      <w:r w:rsidR="004315FA" w:rsidRPr="00131DF3">
        <w:rPr>
          <w:rFonts w:ascii="Times New Roman" w:hAnsi="Times New Roman" w:cs="Times New Roman"/>
        </w:rPr>
        <w:t>bünyesinde</w:t>
      </w:r>
      <w:r w:rsidR="0053522B" w:rsidRPr="00131DF3">
        <w:rPr>
          <w:rFonts w:ascii="Times New Roman" w:hAnsi="Times New Roman" w:cs="Times New Roman"/>
        </w:rPr>
        <w:t xml:space="preserve"> bulunan her türlü hava aracını kullanan uçucu ve uçuşl</w:t>
      </w:r>
      <w:r w:rsidR="006F12AF" w:rsidRPr="00131DF3">
        <w:rPr>
          <w:rFonts w:ascii="Times New Roman" w:hAnsi="Times New Roman" w:cs="Times New Roman"/>
        </w:rPr>
        <w:t>a ilgili personelin sigortaları hizmet alımı işini kapsamaktadır.</w:t>
      </w:r>
    </w:p>
    <w:p w:rsidR="005A465E" w:rsidRPr="00131DF3" w:rsidRDefault="005A465E" w:rsidP="006F12AF">
      <w:pPr>
        <w:pStyle w:val="AralkYok"/>
        <w:jc w:val="both"/>
        <w:rPr>
          <w:rFonts w:ascii="Times New Roman" w:hAnsi="Times New Roman" w:cs="Times New Roman"/>
        </w:rPr>
      </w:pPr>
      <w:proofErr w:type="gramStart"/>
      <w:r w:rsidRPr="00131DF3">
        <w:rPr>
          <w:rFonts w:ascii="Times New Roman" w:hAnsi="Times New Roman" w:cs="Times New Roman"/>
          <w:b/>
        </w:rPr>
        <w:t>b</w:t>
      </w:r>
      <w:proofErr w:type="gramEnd"/>
      <w:r w:rsidRPr="00131DF3">
        <w:rPr>
          <w:rFonts w:ascii="Times New Roman" w:hAnsi="Times New Roman" w:cs="Times New Roman"/>
          <w:b/>
        </w:rPr>
        <w:t>.</w:t>
      </w:r>
      <w:r w:rsidRPr="00131DF3">
        <w:rPr>
          <w:rFonts w:ascii="Times New Roman" w:hAnsi="Times New Roman" w:cs="Times New Roman"/>
        </w:rPr>
        <w:t xml:space="preserve"> Ankara ve İzmir’de bulunan paraşüt kulelerinden atlayış yapan kişilerin ferdi kaza sigortaları</w:t>
      </w:r>
      <w:r w:rsidR="006F12AF" w:rsidRPr="00131DF3">
        <w:rPr>
          <w:rFonts w:ascii="Times New Roman" w:hAnsi="Times New Roman" w:cs="Times New Roman"/>
        </w:rPr>
        <w:t xml:space="preserve"> hizmet alımı işini kapsamaktadır.</w:t>
      </w:r>
    </w:p>
    <w:p w:rsidR="005A465E" w:rsidRPr="00131DF3" w:rsidRDefault="005A465E" w:rsidP="004315FA">
      <w:pPr>
        <w:pStyle w:val="AralkYok"/>
        <w:jc w:val="both"/>
        <w:rPr>
          <w:rFonts w:ascii="Times New Roman" w:hAnsi="Times New Roman" w:cs="Times New Roman"/>
        </w:rPr>
      </w:pPr>
      <w:proofErr w:type="gramStart"/>
      <w:r w:rsidRPr="00131DF3">
        <w:rPr>
          <w:rFonts w:ascii="Times New Roman" w:hAnsi="Times New Roman" w:cs="Times New Roman"/>
          <w:b/>
        </w:rPr>
        <w:t>c</w:t>
      </w:r>
      <w:proofErr w:type="gramEnd"/>
      <w:r w:rsidRPr="00131DF3">
        <w:rPr>
          <w:rFonts w:ascii="Times New Roman" w:hAnsi="Times New Roman" w:cs="Times New Roman"/>
          <w:b/>
        </w:rPr>
        <w:t>.</w:t>
      </w:r>
      <w:r w:rsidRPr="00131DF3">
        <w:rPr>
          <w:rFonts w:ascii="Times New Roman" w:hAnsi="Times New Roman" w:cs="Times New Roman"/>
        </w:rPr>
        <w:t xml:space="preserve"> THK tarafından düzenlenen kurslara / eğitimlere katılan kişilerin</w:t>
      </w:r>
      <w:r w:rsidR="004315FA" w:rsidRPr="00131DF3">
        <w:rPr>
          <w:rFonts w:ascii="Times New Roman" w:hAnsi="Times New Roman" w:cs="Times New Roman"/>
        </w:rPr>
        <w:t>,</w:t>
      </w:r>
      <w:r w:rsidRPr="00131DF3">
        <w:rPr>
          <w:rFonts w:ascii="Times New Roman" w:hAnsi="Times New Roman" w:cs="Times New Roman"/>
        </w:rPr>
        <w:t xml:space="preserve">  THK adına ulusal</w:t>
      </w:r>
      <w:r w:rsidR="004315FA" w:rsidRPr="00131DF3">
        <w:rPr>
          <w:rFonts w:ascii="Times New Roman" w:hAnsi="Times New Roman" w:cs="Times New Roman"/>
        </w:rPr>
        <w:t xml:space="preserve"> veya </w:t>
      </w:r>
      <w:r w:rsidRPr="00131DF3">
        <w:rPr>
          <w:rFonts w:ascii="Times New Roman" w:hAnsi="Times New Roman" w:cs="Times New Roman"/>
        </w:rPr>
        <w:t>uluslararası yarışmalara katılan sporc</w:t>
      </w:r>
      <w:r w:rsidR="006F12AF" w:rsidRPr="00131DF3">
        <w:rPr>
          <w:rFonts w:ascii="Times New Roman" w:hAnsi="Times New Roman" w:cs="Times New Roman"/>
        </w:rPr>
        <w:t>uların “Ferdi Kaza Sigortaları” hizmet alımı işini kapsamaktadır.</w:t>
      </w:r>
    </w:p>
    <w:p w:rsidR="005A465E" w:rsidRPr="00131DF3" w:rsidRDefault="005A465E" w:rsidP="004315FA">
      <w:pPr>
        <w:pStyle w:val="AralkYok"/>
        <w:jc w:val="both"/>
        <w:rPr>
          <w:rFonts w:ascii="Times New Roman" w:hAnsi="Times New Roman" w:cs="Times New Roman"/>
        </w:rPr>
      </w:pPr>
      <w:proofErr w:type="gramStart"/>
      <w:r w:rsidRPr="00131DF3">
        <w:rPr>
          <w:rFonts w:ascii="Times New Roman" w:hAnsi="Times New Roman" w:cs="Times New Roman"/>
          <w:b/>
        </w:rPr>
        <w:t>d</w:t>
      </w:r>
      <w:proofErr w:type="gramEnd"/>
      <w:r w:rsidRPr="00131DF3">
        <w:rPr>
          <w:rFonts w:ascii="Times New Roman" w:hAnsi="Times New Roman" w:cs="Times New Roman"/>
          <w:b/>
        </w:rPr>
        <w:t>.</w:t>
      </w:r>
      <w:r w:rsidRPr="00131DF3">
        <w:rPr>
          <w:rFonts w:ascii="Times New Roman" w:hAnsi="Times New Roman" w:cs="Times New Roman"/>
        </w:rPr>
        <w:t xml:space="preserve"> </w:t>
      </w:r>
      <w:r w:rsidR="004315FA" w:rsidRPr="00131DF3">
        <w:rPr>
          <w:rFonts w:ascii="Times New Roman" w:hAnsi="Times New Roman" w:cs="Times New Roman"/>
        </w:rPr>
        <w:t>Türk Hava Kurumu Genel Başkanlığı (THK), THK Gökçen Havacılık İktisadi İşletmesi, THK Havacılık Vakfı, THK Havacılık Vakfı İktisadi İşletmesi, THK Havacılık Vakfı Şirketleri ve THK Üniversitesi bünyesinde</w:t>
      </w:r>
      <w:r w:rsidRPr="00131DF3">
        <w:rPr>
          <w:rFonts w:ascii="Times New Roman" w:hAnsi="Times New Roman" w:cs="Times New Roman"/>
        </w:rPr>
        <w:t xml:space="preserve"> çalışan güvenlik personeli için “Özel Güvenlik Zorunlu Mali Sorumluluk Sigortaları”</w:t>
      </w:r>
      <w:r w:rsidR="002C3E95" w:rsidRPr="00131DF3">
        <w:rPr>
          <w:rFonts w:ascii="Times New Roman" w:hAnsi="Times New Roman" w:cs="Times New Roman"/>
        </w:rPr>
        <w:t xml:space="preserve"> hizmet alımı işini kapsamaktadır.</w:t>
      </w:r>
    </w:p>
    <w:p w:rsidR="005A465E" w:rsidRPr="00131DF3" w:rsidRDefault="005A465E" w:rsidP="00911F8B">
      <w:pPr>
        <w:pStyle w:val="AralkYok"/>
        <w:jc w:val="both"/>
        <w:rPr>
          <w:rFonts w:ascii="Times New Roman" w:hAnsi="Times New Roman" w:cs="Times New Roman"/>
        </w:rPr>
      </w:pPr>
      <w:proofErr w:type="gramStart"/>
      <w:r w:rsidRPr="00131DF3">
        <w:rPr>
          <w:rFonts w:ascii="Times New Roman" w:hAnsi="Times New Roman" w:cs="Times New Roman"/>
          <w:b/>
        </w:rPr>
        <w:t>e</w:t>
      </w:r>
      <w:proofErr w:type="gramEnd"/>
      <w:r w:rsidRPr="00131DF3">
        <w:rPr>
          <w:rFonts w:ascii="Times New Roman" w:hAnsi="Times New Roman" w:cs="Times New Roman"/>
          <w:b/>
        </w:rPr>
        <w:t>.</w:t>
      </w:r>
      <w:r w:rsidRPr="00131DF3">
        <w:rPr>
          <w:rFonts w:ascii="Times New Roman" w:hAnsi="Times New Roman" w:cs="Times New Roman"/>
        </w:rPr>
        <w:t xml:space="preserve"> </w:t>
      </w:r>
      <w:r w:rsidR="004315FA" w:rsidRPr="00131DF3">
        <w:rPr>
          <w:rFonts w:ascii="Times New Roman" w:hAnsi="Times New Roman" w:cs="Times New Roman"/>
        </w:rPr>
        <w:t>Türk Hava Kurumu Genel Başkanlığı (THK),</w:t>
      </w:r>
      <w:r w:rsidR="00861C31" w:rsidRPr="00131DF3">
        <w:rPr>
          <w:rFonts w:ascii="Times New Roman" w:hAnsi="Times New Roman" w:cs="Times New Roman"/>
        </w:rPr>
        <w:t xml:space="preserve"> THK Gökçen Havacılık İktisadi İ</w:t>
      </w:r>
      <w:r w:rsidR="004315FA" w:rsidRPr="00131DF3">
        <w:rPr>
          <w:rFonts w:ascii="Times New Roman" w:hAnsi="Times New Roman" w:cs="Times New Roman"/>
        </w:rPr>
        <w:t xml:space="preserve">şletmesi, THK Havacılık Vakfı, THK Havacılık Vakfı İktisadi İşletmesi, THK Havacılık Vakfı Şirketleri ve THK Üniversitesi </w:t>
      </w:r>
      <w:r w:rsidRPr="00131DF3">
        <w:rPr>
          <w:rFonts w:ascii="Times New Roman" w:hAnsi="Times New Roman" w:cs="Times New Roman"/>
        </w:rPr>
        <w:t xml:space="preserve">envanterinde </w:t>
      </w:r>
      <w:r w:rsidR="006F12AF" w:rsidRPr="00131DF3">
        <w:rPr>
          <w:rFonts w:ascii="Times New Roman" w:hAnsi="Times New Roman" w:cs="Times New Roman"/>
        </w:rPr>
        <w:t>bulunan</w:t>
      </w:r>
      <w:r w:rsidR="00000010" w:rsidRPr="00131DF3">
        <w:rPr>
          <w:rFonts w:ascii="Times New Roman" w:hAnsi="Times New Roman" w:cs="Times New Roman"/>
        </w:rPr>
        <w:t xml:space="preserve"> ve</w:t>
      </w:r>
      <w:r w:rsidR="00861C31" w:rsidRPr="00131DF3">
        <w:rPr>
          <w:rFonts w:ascii="Times New Roman" w:hAnsi="Times New Roman" w:cs="Times New Roman"/>
        </w:rPr>
        <w:t>/veya</w:t>
      </w:r>
      <w:r w:rsidRPr="00131DF3">
        <w:rPr>
          <w:rFonts w:ascii="Times New Roman" w:hAnsi="Times New Roman" w:cs="Times New Roman"/>
        </w:rPr>
        <w:t xml:space="preserve"> </w:t>
      </w:r>
      <w:r w:rsidR="00000010" w:rsidRPr="00131DF3">
        <w:rPr>
          <w:rFonts w:ascii="Times New Roman" w:hAnsi="Times New Roman" w:cs="Times New Roman"/>
        </w:rPr>
        <w:t>kiralanan</w:t>
      </w:r>
      <w:r w:rsidRPr="00131DF3">
        <w:rPr>
          <w:rFonts w:ascii="Times New Roman" w:hAnsi="Times New Roman" w:cs="Times New Roman"/>
        </w:rPr>
        <w:t xml:space="preserve"> </w:t>
      </w:r>
      <w:r w:rsidR="00000010" w:rsidRPr="00131DF3">
        <w:rPr>
          <w:rFonts w:ascii="Times New Roman" w:hAnsi="Times New Roman" w:cs="Times New Roman"/>
        </w:rPr>
        <w:t xml:space="preserve">THK ve bağlılarının taraf olduğu </w:t>
      </w:r>
      <w:r w:rsidRPr="00131DF3">
        <w:rPr>
          <w:rFonts w:ascii="Times New Roman" w:hAnsi="Times New Roman" w:cs="Times New Roman"/>
        </w:rPr>
        <w:t xml:space="preserve">adi ortaklık envanterinde sigortalanması gereken hava araçlarının; “Tekne </w:t>
      </w:r>
      <w:r w:rsidRPr="00131DF3">
        <w:rPr>
          <w:rFonts w:ascii="Times New Roman" w:hAnsi="Times New Roman" w:cs="Times New Roman"/>
          <w:b/>
        </w:rPr>
        <w:t>(</w:t>
      </w:r>
      <w:r w:rsidRPr="00131DF3">
        <w:rPr>
          <w:rFonts w:ascii="Times New Roman" w:hAnsi="Times New Roman" w:cs="Times New Roman"/>
        </w:rPr>
        <w:t>Gövde) Sigortası”, “Yolcu ve Pilot Koltuk Ferdi Kaza sigortası”, “Koltuk (Mali Mesuliyet)” ve “3</w:t>
      </w:r>
      <w:r w:rsidR="006F12AF" w:rsidRPr="00131DF3">
        <w:rPr>
          <w:rFonts w:ascii="Times New Roman" w:hAnsi="Times New Roman" w:cs="Times New Roman"/>
        </w:rPr>
        <w:t>.</w:t>
      </w:r>
      <w:r w:rsidRPr="00131DF3">
        <w:rPr>
          <w:rFonts w:ascii="Times New Roman" w:hAnsi="Times New Roman" w:cs="Times New Roman"/>
        </w:rPr>
        <w:t xml:space="preserve"> Şahıslara Karşı Mali Mesuliyet Sigortaları”</w:t>
      </w:r>
      <w:r w:rsidR="006F12AF" w:rsidRPr="00131DF3">
        <w:rPr>
          <w:rFonts w:ascii="Times New Roman" w:hAnsi="Times New Roman" w:cs="Times New Roman"/>
        </w:rPr>
        <w:t xml:space="preserve"> hizmet alımı işini kapsamaktadır.</w:t>
      </w:r>
      <w:r w:rsidRPr="00131DF3">
        <w:rPr>
          <w:rFonts w:ascii="Times New Roman" w:hAnsi="Times New Roman" w:cs="Times New Roman"/>
        </w:rPr>
        <w:t xml:space="preserve"> </w:t>
      </w:r>
      <w:r w:rsidR="006F12AF" w:rsidRPr="00131DF3">
        <w:rPr>
          <w:rFonts w:ascii="Times New Roman" w:hAnsi="Times New Roman" w:cs="Times New Roman"/>
        </w:rPr>
        <w:t>İ</w:t>
      </w:r>
      <w:r w:rsidRPr="00131DF3">
        <w:rPr>
          <w:rFonts w:ascii="Times New Roman" w:hAnsi="Times New Roman" w:cs="Times New Roman"/>
        </w:rPr>
        <w:t xml:space="preserve">stenilen limitlerin yüksek olması halinde gereken </w:t>
      </w:r>
      <w:proofErr w:type="gramStart"/>
      <w:r w:rsidRPr="00131DF3">
        <w:rPr>
          <w:rFonts w:ascii="Times New Roman" w:hAnsi="Times New Roman" w:cs="Times New Roman"/>
        </w:rPr>
        <w:t>reasürans</w:t>
      </w:r>
      <w:proofErr w:type="gramEnd"/>
      <w:r w:rsidRPr="00131DF3">
        <w:rPr>
          <w:rFonts w:ascii="Times New Roman" w:hAnsi="Times New Roman" w:cs="Times New Roman"/>
        </w:rPr>
        <w:t xml:space="preserve"> pla</w:t>
      </w:r>
      <w:r w:rsidR="006F12AF" w:rsidRPr="00131DF3">
        <w:rPr>
          <w:rFonts w:ascii="Times New Roman" w:hAnsi="Times New Roman" w:cs="Times New Roman"/>
        </w:rPr>
        <w:t>smanının sağlanabilmesi</w:t>
      </w:r>
      <w:r w:rsidR="00804F90" w:rsidRPr="00131DF3">
        <w:rPr>
          <w:rFonts w:ascii="Times New Roman" w:hAnsi="Times New Roman" w:cs="Times New Roman"/>
        </w:rPr>
        <w:t xml:space="preserve"> durumunda sigorta poliçelerinin tanzim edilmesi</w:t>
      </w:r>
      <w:r w:rsidR="00911F8B" w:rsidRPr="00131DF3">
        <w:rPr>
          <w:rFonts w:ascii="Times New Roman" w:hAnsi="Times New Roman" w:cs="Times New Roman"/>
        </w:rPr>
        <w:t>.</w:t>
      </w:r>
    </w:p>
    <w:p w:rsidR="005A465E" w:rsidRPr="00131DF3" w:rsidRDefault="005A465E" w:rsidP="002C3E95">
      <w:pPr>
        <w:pStyle w:val="AralkYok"/>
        <w:jc w:val="both"/>
        <w:rPr>
          <w:rFonts w:ascii="Times New Roman" w:hAnsi="Times New Roman" w:cs="Times New Roman"/>
        </w:rPr>
      </w:pPr>
      <w:proofErr w:type="gramStart"/>
      <w:r w:rsidRPr="00131DF3">
        <w:rPr>
          <w:rFonts w:ascii="Times New Roman" w:hAnsi="Times New Roman" w:cs="Times New Roman"/>
          <w:b/>
        </w:rPr>
        <w:t>f</w:t>
      </w:r>
      <w:proofErr w:type="gramEnd"/>
      <w:r w:rsidRPr="00131DF3">
        <w:rPr>
          <w:rFonts w:ascii="Times New Roman" w:hAnsi="Times New Roman" w:cs="Times New Roman"/>
          <w:b/>
        </w:rPr>
        <w:t>.</w:t>
      </w:r>
      <w:r w:rsidRPr="00131DF3">
        <w:rPr>
          <w:rFonts w:ascii="Times New Roman" w:hAnsi="Times New Roman" w:cs="Times New Roman"/>
        </w:rPr>
        <w:t xml:space="preserve"> </w:t>
      </w:r>
      <w:r w:rsidR="00911F8B" w:rsidRPr="00131DF3">
        <w:rPr>
          <w:rFonts w:ascii="Times New Roman" w:hAnsi="Times New Roman" w:cs="Times New Roman"/>
        </w:rPr>
        <w:t>Türk Hava Kurumu Genel Başkanlığı (THK), THK Gökçen Havacılık İktisadi işletmesi, THK Havacılık Vakfı, THK Havacılık Vakfı İktisadi İşletmesi, THK Havacılık Vakfı Şirketleri ve THK Üniversitesi</w:t>
      </w:r>
      <w:r w:rsidRPr="00131DF3">
        <w:rPr>
          <w:rFonts w:ascii="Times New Roman" w:hAnsi="Times New Roman" w:cs="Times New Roman"/>
        </w:rPr>
        <w:t xml:space="preserve"> envanterinde bulunan taşınmaz malların niteliklerine göre “DASK” ,  “Yangın Sigortaları (Deprem, Fırtına, Dahili Su, Hava</w:t>
      </w:r>
      <w:r w:rsidR="00911F8B" w:rsidRPr="00131DF3">
        <w:rPr>
          <w:rFonts w:ascii="Times New Roman" w:hAnsi="Times New Roman" w:cs="Times New Roman"/>
        </w:rPr>
        <w:t>/Kara/Deniz</w:t>
      </w:r>
      <w:r w:rsidRPr="00131DF3">
        <w:rPr>
          <w:rFonts w:ascii="Times New Roman" w:hAnsi="Times New Roman" w:cs="Times New Roman"/>
        </w:rPr>
        <w:t xml:space="preserve"> Taşıtı Çarpması, Kötü Niyetli Hareketler, Kar ağırlığı </w:t>
      </w:r>
      <w:proofErr w:type="spellStart"/>
      <w:r w:rsidRPr="00131DF3">
        <w:rPr>
          <w:rFonts w:ascii="Times New Roman" w:hAnsi="Times New Roman" w:cs="Times New Roman"/>
        </w:rPr>
        <w:t>klozları</w:t>
      </w:r>
      <w:proofErr w:type="spellEnd"/>
      <w:r w:rsidR="00911F8B" w:rsidRPr="00131DF3">
        <w:rPr>
          <w:rFonts w:ascii="Times New Roman" w:hAnsi="Times New Roman" w:cs="Times New Roman"/>
        </w:rPr>
        <w:t xml:space="preserve">, Sel/su baskını, </w:t>
      </w:r>
      <w:r w:rsidR="002C3E95" w:rsidRPr="00131DF3">
        <w:rPr>
          <w:rFonts w:ascii="Times New Roman" w:hAnsi="Times New Roman" w:cs="Times New Roman"/>
        </w:rPr>
        <w:t>E</w:t>
      </w:r>
      <w:r w:rsidR="00911F8B" w:rsidRPr="00131DF3">
        <w:rPr>
          <w:rFonts w:ascii="Times New Roman" w:hAnsi="Times New Roman" w:cs="Times New Roman"/>
        </w:rPr>
        <w:t xml:space="preserve">nkaz kaldırma, </w:t>
      </w:r>
      <w:r w:rsidR="002C3E95" w:rsidRPr="00131DF3">
        <w:rPr>
          <w:rFonts w:ascii="Times New Roman" w:hAnsi="Times New Roman" w:cs="Times New Roman"/>
        </w:rPr>
        <w:t>Y</w:t>
      </w:r>
      <w:r w:rsidR="00911F8B" w:rsidRPr="00131DF3">
        <w:rPr>
          <w:rFonts w:ascii="Times New Roman" w:hAnsi="Times New Roman" w:cs="Times New Roman"/>
        </w:rPr>
        <w:t xml:space="preserve">er kayması, Cam kırılması, Komşuluk/Sorumluluk, Kiracılık/Malik sorumluluk </w:t>
      </w:r>
      <w:r w:rsidRPr="00131DF3">
        <w:rPr>
          <w:rFonts w:ascii="Times New Roman" w:hAnsi="Times New Roman" w:cs="Times New Roman"/>
        </w:rPr>
        <w:t>dahil)”, Kobi Paket, Turistik tesis Sig</w:t>
      </w:r>
      <w:r w:rsidR="002C3E95" w:rsidRPr="00131DF3">
        <w:rPr>
          <w:rFonts w:ascii="Times New Roman" w:hAnsi="Times New Roman" w:cs="Times New Roman"/>
        </w:rPr>
        <w:t>orta Poliçesi hizmet alımı işini kapsamaktadır.</w:t>
      </w:r>
    </w:p>
    <w:p w:rsidR="005A465E" w:rsidRPr="00131DF3" w:rsidRDefault="005A465E" w:rsidP="002C3E95">
      <w:pPr>
        <w:pStyle w:val="AralkYok"/>
        <w:jc w:val="both"/>
        <w:rPr>
          <w:rFonts w:ascii="Times New Roman" w:hAnsi="Times New Roman" w:cs="Times New Roman"/>
          <w:b/>
        </w:rPr>
      </w:pPr>
      <w:proofErr w:type="gramStart"/>
      <w:r w:rsidRPr="00131DF3">
        <w:rPr>
          <w:rFonts w:ascii="Times New Roman" w:hAnsi="Times New Roman" w:cs="Times New Roman"/>
          <w:b/>
        </w:rPr>
        <w:t>g.</w:t>
      </w:r>
      <w:proofErr w:type="gramEnd"/>
      <w:r w:rsidRPr="00131DF3">
        <w:rPr>
          <w:rFonts w:ascii="Times New Roman" w:hAnsi="Times New Roman" w:cs="Times New Roman"/>
        </w:rPr>
        <w:t xml:space="preserve"> </w:t>
      </w:r>
      <w:r w:rsidR="002C3E95" w:rsidRPr="00131DF3">
        <w:rPr>
          <w:rFonts w:ascii="Times New Roman" w:hAnsi="Times New Roman" w:cs="Times New Roman"/>
        </w:rPr>
        <w:t xml:space="preserve">Türk Hava Kurumu Genel Başkanlığı (THK), THK Gökçen Havacılık İktisadi </w:t>
      </w:r>
      <w:r w:rsidR="00861C31" w:rsidRPr="00131DF3">
        <w:rPr>
          <w:rFonts w:ascii="Times New Roman" w:hAnsi="Times New Roman" w:cs="Times New Roman"/>
        </w:rPr>
        <w:t>İ</w:t>
      </w:r>
      <w:r w:rsidR="002C3E95" w:rsidRPr="00131DF3">
        <w:rPr>
          <w:rFonts w:ascii="Times New Roman" w:hAnsi="Times New Roman" w:cs="Times New Roman"/>
        </w:rPr>
        <w:t>şletmesi, THK Havacılık Vakfı, THK Havacılık Vakfı İktisadi İşletmesi, THK Havacılık Vakfı Şirketleri ve THK Üniversitesi</w:t>
      </w:r>
      <w:r w:rsidR="00000010" w:rsidRPr="00131DF3">
        <w:rPr>
          <w:rFonts w:ascii="Times New Roman" w:hAnsi="Times New Roman" w:cs="Times New Roman"/>
        </w:rPr>
        <w:t xml:space="preserve"> envanterinde bulunan ve</w:t>
      </w:r>
      <w:r w:rsidR="00861C31" w:rsidRPr="00131DF3">
        <w:rPr>
          <w:rFonts w:ascii="Times New Roman" w:hAnsi="Times New Roman" w:cs="Times New Roman"/>
        </w:rPr>
        <w:t>/</w:t>
      </w:r>
      <w:bookmarkStart w:id="0" w:name="_GoBack"/>
      <w:r w:rsidR="00861C31" w:rsidRPr="00131DF3">
        <w:rPr>
          <w:rFonts w:ascii="Times New Roman" w:hAnsi="Times New Roman" w:cs="Times New Roman"/>
        </w:rPr>
        <w:t>veya</w:t>
      </w:r>
      <w:r w:rsidRPr="00131DF3">
        <w:rPr>
          <w:rFonts w:ascii="Times New Roman" w:hAnsi="Times New Roman" w:cs="Times New Roman"/>
        </w:rPr>
        <w:t xml:space="preserve"> </w:t>
      </w:r>
      <w:r w:rsidR="00000010" w:rsidRPr="00131DF3">
        <w:rPr>
          <w:rFonts w:ascii="Times New Roman" w:hAnsi="Times New Roman" w:cs="Times New Roman"/>
        </w:rPr>
        <w:t xml:space="preserve">kiralanan THK ve bağlılarının taraf olduğu </w:t>
      </w:r>
      <w:r w:rsidRPr="00131DF3">
        <w:rPr>
          <w:rFonts w:ascii="Times New Roman" w:hAnsi="Times New Roman" w:cs="Times New Roman"/>
        </w:rPr>
        <w:t>adi ortaklık envanterinde sigortalanması gereken</w:t>
      </w:r>
      <w:bookmarkEnd w:id="0"/>
      <w:r w:rsidRPr="00131DF3">
        <w:rPr>
          <w:rFonts w:ascii="Times New Roman" w:hAnsi="Times New Roman" w:cs="Times New Roman"/>
          <w:b/>
        </w:rPr>
        <w:t xml:space="preserve"> </w:t>
      </w:r>
      <w:r w:rsidRPr="00131DF3">
        <w:rPr>
          <w:rFonts w:ascii="Times New Roman" w:hAnsi="Times New Roman" w:cs="Times New Roman"/>
        </w:rPr>
        <w:t>kara araçlarının “</w:t>
      </w:r>
      <w:r w:rsidR="00000010" w:rsidRPr="00131DF3">
        <w:rPr>
          <w:rFonts w:ascii="Times New Roman" w:hAnsi="Times New Roman" w:cs="Times New Roman"/>
        </w:rPr>
        <w:t>Karayolu</w:t>
      </w:r>
      <w:r w:rsidR="00000010" w:rsidRPr="00131DF3">
        <w:rPr>
          <w:rFonts w:ascii="Times New Roman" w:hAnsi="Times New Roman" w:cs="Times New Roman"/>
          <w:b/>
        </w:rPr>
        <w:t xml:space="preserve"> </w:t>
      </w:r>
      <w:r w:rsidRPr="00131DF3">
        <w:rPr>
          <w:rFonts w:ascii="Times New Roman" w:hAnsi="Times New Roman" w:cs="Times New Roman"/>
        </w:rPr>
        <w:t xml:space="preserve">Zorunlu Mali Sorumluluk (Trafik) Sigortası”, </w:t>
      </w:r>
      <w:r w:rsidR="00000010" w:rsidRPr="00131DF3">
        <w:rPr>
          <w:rFonts w:ascii="Times New Roman" w:hAnsi="Times New Roman" w:cs="Times New Roman"/>
        </w:rPr>
        <w:t>“Kasko”,</w:t>
      </w:r>
      <w:r w:rsidRPr="00131DF3">
        <w:rPr>
          <w:rFonts w:ascii="Times New Roman" w:hAnsi="Times New Roman" w:cs="Times New Roman"/>
        </w:rPr>
        <w:t xml:space="preserve"> “Karayolu Yolcu Taşımacılığı Zorunlu Koltuk Ferdi Kaza” Sigortası, ‘’ Tehlikeli Maddeler ve Tehlikeli Atık Zorunlu Mali Sorumluluk Sigortası’’  , ‘’ Netice Zararları ( Pat Sahası ) sorumluluk Sigortaları ‘’ hizmet alımı işini kapsamaktadır.</w:t>
      </w:r>
    </w:p>
    <w:p w:rsidR="003B6E47" w:rsidRPr="00131DF3" w:rsidRDefault="00762DF8" w:rsidP="005A465E">
      <w:pPr>
        <w:pStyle w:val="ListeParagraf"/>
        <w:ind w:left="0"/>
        <w:rPr>
          <w:rFonts w:ascii="Times New Roman" w:hAnsi="Times New Roman" w:cs="Times New Roman"/>
        </w:rPr>
      </w:pPr>
      <w:proofErr w:type="gramStart"/>
      <w:r w:rsidRPr="00131DF3">
        <w:rPr>
          <w:rFonts w:ascii="Times New Roman" w:hAnsi="Times New Roman" w:cs="Times New Roman"/>
          <w:b/>
          <w:color w:val="000000"/>
        </w:rPr>
        <w:t xml:space="preserve">3.İhalenin Türü, Niteliği, Miktarı:  </w:t>
      </w:r>
      <w:r w:rsidR="00931F51" w:rsidRPr="00131DF3">
        <w:rPr>
          <w:rFonts w:ascii="Times New Roman" w:hAnsi="Times New Roman" w:cs="Times New Roman"/>
          <w:b/>
          <w:color w:val="000000"/>
        </w:rPr>
        <w:br/>
      </w:r>
      <w:r w:rsidR="008C5741" w:rsidRPr="00131DF3">
        <w:rPr>
          <w:rFonts w:ascii="Times New Roman" w:hAnsi="Times New Roman" w:cs="Times New Roman"/>
        </w:rPr>
        <w:t xml:space="preserve">Ayrıntıları İhale Dokümanında Belirtilen, </w:t>
      </w:r>
      <w:r w:rsidR="002E5888" w:rsidRPr="00131DF3">
        <w:rPr>
          <w:rFonts w:ascii="Times New Roman" w:hAnsi="Times New Roman" w:cs="Times New Roman"/>
        </w:rPr>
        <w:t>THK Genel Başkanlığı ve Bağlılarına Ait Ç</w:t>
      </w:r>
      <w:r w:rsidR="00931F51" w:rsidRPr="00131DF3">
        <w:rPr>
          <w:rFonts w:ascii="Times New Roman" w:hAnsi="Times New Roman" w:cs="Times New Roman"/>
        </w:rPr>
        <w:t>eşitli</w:t>
      </w:r>
      <w:r w:rsidR="00DE2B87" w:rsidRPr="00131DF3">
        <w:rPr>
          <w:rFonts w:ascii="Times New Roman" w:hAnsi="Times New Roman" w:cs="Times New Roman"/>
        </w:rPr>
        <w:t xml:space="preserve"> Sigorta </w:t>
      </w:r>
      <w:r w:rsidR="002E5888" w:rsidRPr="00131DF3">
        <w:rPr>
          <w:rFonts w:ascii="Times New Roman" w:hAnsi="Times New Roman" w:cs="Times New Roman"/>
        </w:rPr>
        <w:t>Hizmet</w:t>
      </w:r>
      <w:r w:rsidR="008C5741" w:rsidRPr="00131DF3">
        <w:rPr>
          <w:rFonts w:ascii="Times New Roman" w:hAnsi="Times New Roman" w:cs="Times New Roman"/>
        </w:rPr>
        <w:t>leri Temini</w:t>
      </w:r>
      <w:r w:rsidR="00931F51" w:rsidRPr="00131DF3">
        <w:rPr>
          <w:rFonts w:ascii="Times New Roman" w:hAnsi="Times New Roman" w:cs="Times New Roman"/>
        </w:rPr>
        <w:br/>
      </w:r>
      <w:r w:rsidR="00931F51" w:rsidRPr="00131DF3">
        <w:rPr>
          <w:rFonts w:ascii="Times New Roman" w:hAnsi="Times New Roman" w:cs="Times New Roman"/>
          <w:b/>
          <w:color w:val="000000"/>
        </w:rPr>
        <w:t xml:space="preserve">4. </w:t>
      </w:r>
      <w:r w:rsidR="002E5888" w:rsidRPr="00131DF3">
        <w:rPr>
          <w:rFonts w:ascii="Times New Roman" w:hAnsi="Times New Roman" w:cs="Times New Roman"/>
          <w:b/>
          <w:color w:val="000000"/>
        </w:rPr>
        <w:t>Yapılacağı Yer:</w:t>
      </w:r>
      <w:r w:rsidR="002E5888" w:rsidRPr="00131DF3">
        <w:rPr>
          <w:rFonts w:ascii="Times New Roman" w:hAnsi="Times New Roman" w:cs="Times New Roman"/>
          <w:color w:val="000000"/>
        </w:rPr>
        <w:t xml:space="preserve"> THK Genel Başkanlığı</w:t>
      </w:r>
      <w:r w:rsidR="00931F51" w:rsidRPr="00131DF3">
        <w:rPr>
          <w:rFonts w:ascii="Times New Roman" w:hAnsi="Times New Roman" w:cs="Times New Roman"/>
          <w:color w:val="000000"/>
        </w:rPr>
        <w:br/>
      </w:r>
      <w:r w:rsidR="00931F51" w:rsidRPr="00131DF3">
        <w:rPr>
          <w:rFonts w:ascii="Times New Roman" w:hAnsi="Times New Roman" w:cs="Times New Roman"/>
          <w:b/>
          <w:color w:val="000000"/>
        </w:rPr>
        <w:t xml:space="preserve">5. </w:t>
      </w:r>
      <w:r w:rsidR="002E5888" w:rsidRPr="00131DF3">
        <w:rPr>
          <w:rFonts w:ascii="Times New Roman" w:hAnsi="Times New Roman" w:cs="Times New Roman"/>
          <w:b/>
          <w:color w:val="000000"/>
        </w:rPr>
        <w:t>Süresi:</w:t>
      </w:r>
      <w:r w:rsidR="002E5888" w:rsidRPr="00131DF3">
        <w:rPr>
          <w:rFonts w:ascii="Times New Roman" w:hAnsi="Times New Roman" w:cs="Times New Roman"/>
          <w:color w:val="000000"/>
        </w:rPr>
        <w:t xml:space="preserve"> 1 (Bir) YIL</w:t>
      </w:r>
      <w:r w:rsidR="00000010" w:rsidRPr="00131DF3">
        <w:rPr>
          <w:rFonts w:ascii="Times New Roman" w:hAnsi="Times New Roman" w:cs="Times New Roman"/>
          <w:color w:val="000000"/>
        </w:rPr>
        <w:t xml:space="preserve"> (01.01.2026 – 31.12.2026)</w:t>
      </w:r>
      <w:r w:rsidR="00931F51" w:rsidRPr="00131DF3">
        <w:rPr>
          <w:rFonts w:ascii="Times New Roman" w:hAnsi="Times New Roman" w:cs="Times New Roman"/>
          <w:color w:val="000000"/>
        </w:rPr>
        <w:br/>
      </w:r>
      <w:r w:rsidR="00931F51" w:rsidRPr="00131DF3">
        <w:rPr>
          <w:rFonts w:ascii="Times New Roman" w:hAnsi="Times New Roman" w:cs="Times New Roman"/>
          <w:b/>
          <w:color w:val="000000"/>
        </w:rPr>
        <w:t>6.</w:t>
      </w:r>
      <w:r w:rsidR="002E5888" w:rsidRPr="00131DF3">
        <w:rPr>
          <w:rFonts w:ascii="Times New Roman" w:hAnsi="Times New Roman" w:cs="Times New Roman"/>
          <w:b/>
          <w:color w:val="000000"/>
        </w:rPr>
        <w:t>İhalenin Usulü:</w:t>
      </w:r>
      <w:r w:rsidR="002E5888" w:rsidRPr="00131DF3">
        <w:rPr>
          <w:rFonts w:ascii="Times New Roman" w:hAnsi="Times New Roman" w:cs="Times New Roman"/>
          <w:color w:val="000000"/>
        </w:rPr>
        <w:t xml:space="preserve"> THKY-405 İhale Yönetmeliği </w:t>
      </w:r>
      <w:r w:rsidR="002E5888" w:rsidRPr="00131DF3">
        <w:rPr>
          <w:rFonts w:ascii="Times New Roman" w:hAnsi="Times New Roman" w:cs="Times New Roman"/>
        </w:rPr>
        <w:t>4. Bölüm Satın Alma ve İhale Usulleri 4.2 Kapalı Zarfla Teklif Alma Usulü</w:t>
      </w:r>
      <w:r w:rsidR="00000010" w:rsidRPr="00131DF3">
        <w:rPr>
          <w:rFonts w:ascii="Times New Roman" w:hAnsi="Times New Roman" w:cs="Times New Roman"/>
        </w:rPr>
        <w:t xml:space="preserve"> yöntemi ilk etapta uygulanacaktır. </w:t>
      </w:r>
      <w:proofErr w:type="gramEnd"/>
      <w:r w:rsidR="00000010" w:rsidRPr="00131DF3">
        <w:rPr>
          <w:rFonts w:ascii="Times New Roman" w:hAnsi="Times New Roman" w:cs="Times New Roman"/>
        </w:rPr>
        <w:t xml:space="preserve">Akabinde </w:t>
      </w:r>
      <w:r w:rsidR="006602EB" w:rsidRPr="00131DF3">
        <w:rPr>
          <w:rFonts w:ascii="Times New Roman" w:hAnsi="Times New Roman" w:cs="Times New Roman"/>
          <w:color w:val="000000"/>
        </w:rPr>
        <w:t xml:space="preserve">THKY-405 İhale Yönetmeliği 4. Bölüm </w:t>
      </w:r>
      <w:r w:rsidR="006602EB" w:rsidRPr="00131DF3">
        <w:rPr>
          <w:rFonts w:ascii="Times New Roman" w:hAnsi="Times New Roman" w:cs="Times New Roman"/>
        </w:rPr>
        <w:t>4.9 –Açık Eksiltme Yöntemi kullanılacaktır.</w:t>
      </w:r>
      <w:r w:rsidR="00931F51" w:rsidRPr="00131DF3">
        <w:rPr>
          <w:rFonts w:ascii="Times New Roman" w:hAnsi="Times New Roman" w:cs="Times New Roman"/>
          <w:color w:val="000000"/>
        </w:rPr>
        <w:br/>
      </w:r>
      <w:r w:rsidR="00931F51" w:rsidRPr="00131DF3">
        <w:rPr>
          <w:rFonts w:ascii="Times New Roman" w:hAnsi="Times New Roman" w:cs="Times New Roman"/>
          <w:b/>
        </w:rPr>
        <w:t>7.</w:t>
      </w:r>
      <w:r w:rsidR="002E5888" w:rsidRPr="00131DF3">
        <w:rPr>
          <w:rFonts w:ascii="Times New Roman" w:hAnsi="Times New Roman" w:cs="Times New Roman"/>
          <w:b/>
        </w:rPr>
        <w:t>Tarih ve Saati:</w:t>
      </w:r>
      <w:r w:rsidR="00E01F63" w:rsidRPr="00131DF3">
        <w:rPr>
          <w:rFonts w:ascii="Times New Roman" w:hAnsi="Times New Roman" w:cs="Times New Roman"/>
        </w:rPr>
        <w:t xml:space="preserve"> 11</w:t>
      </w:r>
      <w:r w:rsidR="005B1F59" w:rsidRPr="00131DF3">
        <w:rPr>
          <w:rFonts w:ascii="Times New Roman" w:hAnsi="Times New Roman" w:cs="Times New Roman"/>
        </w:rPr>
        <w:t>.12</w:t>
      </w:r>
      <w:r w:rsidR="00DE2B87" w:rsidRPr="00131DF3">
        <w:rPr>
          <w:rFonts w:ascii="Times New Roman" w:hAnsi="Times New Roman" w:cs="Times New Roman"/>
        </w:rPr>
        <w:t>.2026</w:t>
      </w:r>
      <w:r w:rsidR="003B6E47" w:rsidRPr="00131DF3">
        <w:rPr>
          <w:rFonts w:ascii="Times New Roman" w:hAnsi="Times New Roman" w:cs="Times New Roman"/>
        </w:rPr>
        <w:t xml:space="preserve"> Saat: 10:3</w:t>
      </w:r>
      <w:r w:rsidR="002E5888" w:rsidRPr="00131DF3">
        <w:rPr>
          <w:rFonts w:ascii="Times New Roman" w:hAnsi="Times New Roman" w:cs="Times New Roman"/>
        </w:rPr>
        <w:t>0</w:t>
      </w:r>
      <w:r w:rsidR="00931F51" w:rsidRPr="00131DF3">
        <w:rPr>
          <w:rFonts w:ascii="Times New Roman" w:hAnsi="Times New Roman" w:cs="Times New Roman"/>
          <w:color w:val="000000"/>
        </w:rPr>
        <w:br/>
      </w:r>
      <w:r w:rsidR="00931F51" w:rsidRPr="00131DF3">
        <w:rPr>
          <w:rFonts w:ascii="Times New Roman" w:hAnsi="Times New Roman" w:cs="Times New Roman"/>
          <w:b/>
        </w:rPr>
        <w:t>8</w:t>
      </w:r>
      <w:r w:rsidR="00931F51" w:rsidRPr="00131DF3">
        <w:rPr>
          <w:rFonts w:ascii="Times New Roman" w:hAnsi="Times New Roman" w:cs="Times New Roman"/>
        </w:rPr>
        <w:t>.</w:t>
      </w:r>
      <w:r w:rsidR="002E5888" w:rsidRPr="00131DF3">
        <w:rPr>
          <w:rFonts w:ascii="Times New Roman" w:hAnsi="Times New Roman" w:cs="Times New Roman"/>
        </w:rPr>
        <w:t xml:space="preserve">İstekliler </w:t>
      </w:r>
      <w:r w:rsidR="00A11299" w:rsidRPr="00131DF3">
        <w:rPr>
          <w:rFonts w:ascii="Times New Roman" w:hAnsi="Times New Roman" w:cs="Times New Roman"/>
        </w:rPr>
        <w:t>işin</w:t>
      </w:r>
      <w:r w:rsidR="002E5888" w:rsidRPr="00131DF3">
        <w:rPr>
          <w:rFonts w:ascii="Times New Roman" w:hAnsi="Times New Roman" w:cs="Times New Roman"/>
        </w:rPr>
        <w:t xml:space="preserve"> tamamına teklif verebileceklerdir.</w:t>
      </w:r>
      <w:r w:rsidR="006602EB" w:rsidRPr="00131DF3">
        <w:rPr>
          <w:rFonts w:ascii="Times New Roman" w:hAnsi="Times New Roman" w:cs="Times New Roman"/>
        </w:rPr>
        <w:t xml:space="preserve"> İş bu ihaleye katılacaklar, tekliflerini oluştururken ihaleyi yapan THK adına fiyat çalışması yapmaya yetkilidir. Bu ifade belirtilen kapsamda yetki belgesi olarak değerlendirilecektir.</w:t>
      </w:r>
      <w:r w:rsidR="00931F51" w:rsidRPr="00131DF3">
        <w:rPr>
          <w:rFonts w:ascii="Times New Roman" w:hAnsi="Times New Roman" w:cs="Times New Roman"/>
          <w:color w:val="000000"/>
        </w:rPr>
        <w:br/>
      </w:r>
      <w:r w:rsidR="00931F51" w:rsidRPr="00131DF3">
        <w:rPr>
          <w:rFonts w:ascii="Times New Roman" w:hAnsi="Times New Roman" w:cs="Times New Roman"/>
          <w:b/>
        </w:rPr>
        <w:t>9</w:t>
      </w:r>
      <w:r w:rsidR="00931F51" w:rsidRPr="00131DF3">
        <w:rPr>
          <w:rFonts w:ascii="Times New Roman" w:hAnsi="Times New Roman" w:cs="Times New Roman"/>
        </w:rPr>
        <w:t>.</w:t>
      </w:r>
      <w:r w:rsidR="002E5888" w:rsidRPr="00131DF3">
        <w:rPr>
          <w:rFonts w:ascii="Times New Roman" w:hAnsi="Times New Roman" w:cs="Times New Roman"/>
        </w:rPr>
        <w:t>İstekliler şartnameye göre hazırlayacakları kapalı zarf teklif mektuplarını, ihale gün ve saatine kadar Türk Hava Kurumu Genel Başkanlığı Satın Alma ve Destek Hizmetleri Birimine vereceklerdir.</w:t>
      </w:r>
    </w:p>
    <w:p w:rsidR="00DE2B87" w:rsidRPr="00131DF3" w:rsidRDefault="00DE2B87" w:rsidP="00DE2B87">
      <w:pPr>
        <w:pStyle w:val="ListeParagraf"/>
        <w:ind w:left="0"/>
        <w:rPr>
          <w:rFonts w:ascii="Times New Roman" w:hAnsi="Times New Roman" w:cs="Times New Roman"/>
        </w:rPr>
      </w:pPr>
      <w:r w:rsidRPr="00131DF3">
        <w:rPr>
          <w:rFonts w:ascii="Times New Roman" w:hAnsi="Times New Roman" w:cs="Times New Roman"/>
          <w:b/>
        </w:rPr>
        <w:t xml:space="preserve">10. </w:t>
      </w:r>
      <w:r w:rsidRPr="00131DF3">
        <w:rPr>
          <w:rFonts w:ascii="Times New Roman" w:hAnsi="Times New Roman" w:cs="Times New Roman"/>
        </w:rPr>
        <w:t>İs</w:t>
      </w:r>
      <w:r w:rsidR="00B36903" w:rsidRPr="00131DF3">
        <w:rPr>
          <w:rFonts w:ascii="Times New Roman" w:hAnsi="Times New Roman" w:cs="Times New Roman"/>
        </w:rPr>
        <w:t>tekliler bu işe ait şartnameyi 20</w:t>
      </w:r>
      <w:r w:rsidR="00513D1E" w:rsidRPr="00131DF3">
        <w:rPr>
          <w:rFonts w:ascii="Times New Roman" w:hAnsi="Times New Roman" w:cs="Times New Roman"/>
        </w:rPr>
        <w:t>.000,00.-TL (</w:t>
      </w:r>
      <w:proofErr w:type="spellStart"/>
      <w:r w:rsidR="00B36903" w:rsidRPr="00131DF3">
        <w:rPr>
          <w:rFonts w:ascii="Times New Roman" w:hAnsi="Times New Roman" w:cs="Times New Roman"/>
        </w:rPr>
        <w:t>Yirmi</w:t>
      </w:r>
      <w:r w:rsidRPr="00131DF3">
        <w:rPr>
          <w:rFonts w:ascii="Times New Roman" w:hAnsi="Times New Roman" w:cs="Times New Roman"/>
        </w:rPr>
        <w:t>binTürklirası</w:t>
      </w:r>
      <w:proofErr w:type="spellEnd"/>
      <w:r w:rsidRPr="00131DF3">
        <w:rPr>
          <w:rFonts w:ascii="Times New Roman" w:hAnsi="Times New Roman" w:cs="Times New Roman"/>
        </w:rPr>
        <w:t>) karşılığında Türk Hava Kurumu Genel Başkanlığı (Atatürk Bulvarı No. 33 Opera/ANKARA) adresinden temin edebilirler ve aynı adreste ücretsiz görebilirler.</w:t>
      </w:r>
    </w:p>
    <w:p w:rsidR="002E5888" w:rsidRPr="00131DF3" w:rsidRDefault="002E5888" w:rsidP="00DE2B87">
      <w:pPr>
        <w:pStyle w:val="ListeParagraf"/>
        <w:ind w:left="0"/>
        <w:jc w:val="center"/>
        <w:rPr>
          <w:rFonts w:ascii="Times New Roman" w:hAnsi="Times New Roman" w:cs="Times New Roman"/>
          <w:b/>
        </w:rPr>
      </w:pPr>
      <w:r w:rsidRPr="00131DF3">
        <w:rPr>
          <w:rFonts w:ascii="Times New Roman" w:hAnsi="Times New Roman" w:cs="Times New Roman"/>
          <w:b/>
        </w:rPr>
        <w:t>T</w:t>
      </w:r>
      <w:r w:rsidR="0053522B" w:rsidRPr="00131DF3">
        <w:rPr>
          <w:rFonts w:ascii="Times New Roman" w:hAnsi="Times New Roman" w:cs="Times New Roman"/>
          <w:b/>
        </w:rPr>
        <w:t xml:space="preserve">ürk Hava Kurumu Genel Başkanlığı 4734 Sayılı Kamu İhale Kanununa tabi değildir. İhaleyi yapıp yapmamakta veya dilediğine yapmakta serbesttir. </w:t>
      </w:r>
      <w:r w:rsidR="0053522B" w:rsidRPr="00131DF3">
        <w:rPr>
          <w:rFonts w:ascii="Times New Roman" w:hAnsi="Times New Roman" w:cs="Times New Roman"/>
          <w:b/>
        </w:rPr>
        <w:br/>
        <w:t>İLAN OLUNUR</w:t>
      </w:r>
    </w:p>
    <w:sectPr w:rsidR="002E5888" w:rsidRPr="00131DF3" w:rsidSect="006602EB">
      <w:pgSz w:w="11906" w:h="16838"/>
      <w:pgMar w:top="426" w:right="907" w:bottom="107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4658"/>
    <w:multiLevelType w:val="hybridMultilevel"/>
    <w:tmpl w:val="1982E4D6"/>
    <w:lvl w:ilvl="0" w:tplc="041F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B15DE"/>
    <w:multiLevelType w:val="hybridMultilevel"/>
    <w:tmpl w:val="EE5A89E8"/>
    <w:lvl w:ilvl="0" w:tplc="145E965A">
      <w:start w:val="1"/>
      <w:numFmt w:val="lowerLetter"/>
      <w:lvlText w:val="%1."/>
      <w:lvlJc w:val="left"/>
      <w:pPr>
        <w:ind w:left="78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500" w:hanging="360"/>
      </w:pPr>
    </w:lvl>
    <w:lvl w:ilvl="2" w:tplc="041F001B">
      <w:start w:val="1"/>
      <w:numFmt w:val="lowerRoman"/>
      <w:lvlText w:val="%3."/>
      <w:lvlJc w:val="right"/>
      <w:pPr>
        <w:ind w:left="2220" w:hanging="180"/>
      </w:pPr>
    </w:lvl>
    <w:lvl w:ilvl="3" w:tplc="041F000F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D107E08"/>
    <w:multiLevelType w:val="hybridMultilevel"/>
    <w:tmpl w:val="94147158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75E453F"/>
    <w:multiLevelType w:val="hybridMultilevel"/>
    <w:tmpl w:val="AE02269A"/>
    <w:lvl w:ilvl="0" w:tplc="5B54193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1B6"/>
    <w:rsid w:val="00000010"/>
    <w:rsid w:val="00064F76"/>
    <w:rsid w:val="00131DF3"/>
    <w:rsid w:val="002B7377"/>
    <w:rsid w:val="002C3E95"/>
    <w:rsid w:val="002E5888"/>
    <w:rsid w:val="003B6E47"/>
    <w:rsid w:val="004315FA"/>
    <w:rsid w:val="004C266D"/>
    <w:rsid w:val="00513D1E"/>
    <w:rsid w:val="0053522B"/>
    <w:rsid w:val="00575732"/>
    <w:rsid w:val="005A465E"/>
    <w:rsid w:val="005B1F59"/>
    <w:rsid w:val="006602EB"/>
    <w:rsid w:val="006F12AF"/>
    <w:rsid w:val="00762DF8"/>
    <w:rsid w:val="00804F90"/>
    <w:rsid w:val="00861C31"/>
    <w:rsid w:val="008C5741"/>
    <w:rsid w:val="00911F8B"/>
    <w:rsid w:val="00931F51"/>
    <w:rsid w:val="009C61B6"/>
    <w:rsid w:val="00A0227F"/>
    <w:rsid w:val="00A11299"/>
    <w:rsid w:val="00B36903"/>
    <w:rsid w:val="00CB0586"/>
    <w:rsid w:val="00D146B8"/>
    <w:rsid w:val="00D217CD"/>
    <w:rsid w:val="00DE2B87"/>
    <w:rsid w:val="00E0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34A28-45D6-443A-ABB0-CE4E64F4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75732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7573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75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53522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A4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4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2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tinalma1@thk.org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İhsan YÜKSEK</dc:creator>
  <cp:keywords/>
  <dc:description/>
  <cp:lastModifiedBy>Ali İhsan YÜKSEK</cp:lastModifiedBy>
  <cp:revision>10</cp:revision>
  <cp:lastPrinted>2025-11-24T11:31:00Z</cp:lastPrinted>
  <dcterms:created xsi:type="dcterms:W3CDTF">2025-11-24T10:52:00Z</dcterms:created>
  <dcterms:modified xsi:type="dcterms:W3CDTF">2025-11-25T06:14:00Z</dcterms:modified>
</cp:coreProperties>
</file>